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C9" w:rsidRDefault="00B51AC9" w:rsidP="00E562C9">
      <w:pPr>
        <w:pStyle w:val="aa"/>
        <w:jc w:val="center"/>
      </w:pPr>
      <w:r>
        <w:rPr>
          <w:noProof/>
        </w:rPr>
        <w:drawing>
          <wp:inline distT="0" distB="0" distL="0" distR="0" wp14:anchorId="0515AC3F" wp14:editId="0E27EEE9">
            <wp:extent cx="5560445" cy="7197000"/>
            <wp:effectExtent l="819150" t="0" r="802640" b="0"/>
            <wp:docPr id="1" name="Рисунок 1" descr="C:\Users\G139\Desktop\рабочие планы\2024-25 план\для школьного сайта\родн яз 10-1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4-25 план\для школьного сайта\родн яз 10-11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0445" cy="71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C9" w:rsidRDefault="00B51AC9" w:rsidP="009236A1">
      <w:pPr>
        <w:widowControl w:val="0"/>
        <w:spacing w:after="0"/>
        <w:ind w:left="1" w:right="-68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5182" w:rsidRPr="00CE5182" w:rsidRDefault="00CE5182" w:rsidP="009236A1">
      <w:pPr>
        <w:widowControl w:val="0"/>
        <w:spacing w:after="0"/>
        <w:ind w:left="1" w:right="-68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</w:t>
      </w:r>
      <w:r w:rsidRPr="00CE5182">
        <w:rPr>
          <w:rFonts w:ascii="Times New Roman" w:eastAsia="Times New Roman" w:hAnsi="Times New Roman" w:cs="Times New Roman"/>
          <w:b/>
          <w:color w:val="000000"/>
          <w:spacing w:val="4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</w:t>
      </w:r>
      <w:r w:rsidRPr="00CE5182">
        <w:rPr>
          <w:rFonts w:ascii="Times New Roman" w:eastAsia="Times New Roman" w:hAnsi="Times New Roman" w:cs="Times New Roman"/>
          <w:b/>
          <w:color w:val="000000"/>
          <w:spacing w:val="4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бн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ому</w:t>
      </w:r>
      <w:r w:rsidRPr="00CE5182">
        <w:rPr>
          <w:rFonts w:ascii="Times New Roman" w:eastAsia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ету</w:t>
      </w:r>
      <w:r w:rsidRPr="00CE5182">
        <w:rPr>
          <w:rFonts w:ascii="Times New Roman" w:eastAsia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«Родная (татар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кая) </w:t>
      </w:r>
      <w:r w:rsidRPr="00CE518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ура».</w:t>
      </w:r>
    </w:p>
    <w:p w:rsidR="00CE5182" w:rsidRPr="00CE5182" w:rsidRDefault="00CE5182" w:rsidP="00CE5182">
      <w:pPr>
        <w:widowControl w:val="0"/>
        <w:spacing w:after="0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E518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CE518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CE518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  <w:r w:rsidRPr="00CE518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 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кая)</w:t>
      </w:r>
      <w:r w:rsidRPr="00CE518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ра»</w:t>
      </w:r>
      <w:r w:rsidRPr="00CE518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ласть</w:t>
      </w:r>
      <w:r w:rsidRPr="00CE518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E518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  <w:r w:rsidRPr="00CE518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одная лит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ра»)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E518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(тат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) лит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кая)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ура,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рск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тура)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ихся,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CE51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дею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E518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одным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ким)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ыком,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 поясните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CE518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CE518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E518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руе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ультаты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кой) л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E5182" w:rsidRPr="00CE5182" w:rsidRDefault="00CE5182" w:rsidP="00CE5182">
      <w:pPr>
        <w:widowControl w:val="0"/>
        <w:spacing w:after="0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записка</w:t>
      </w:r>
      <w:r w:rsidRPr="00CE518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CE518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уры,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тбору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я, к определ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нию пл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ируе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ре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E5182" w:rsidRPr="00CE5182" w:rsidRDefault="00CE5182" w:rsidP="00CE5182">
      <w:pPr>
        <w:widowControl w:val="0"/>
        <w:tabs>
          <w:tab w:val="left" w:pos="3243"/>
          <w:tab w:val="left" w:pos="4649"/>
          <w:tab w:val="left" w:pos="6295"/>
          <w:tab w:val="left" w:pos="8549"/>
        </w:tabs>
        <w:spacing w:after="0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одержате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линии, к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E5182" w:rsidRPr="00CE5182" w:rsidRDefault="00CE5182" w:rsidP="00CE5182">
      <w:pPr>
        <w:widowControl w:val="0"/>
        <w:spacing w:after="0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руемые</w:t>
      </w:r>
      <w:r w:rsidRPr="00CE518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</w:t>
      </w:r>
      <w:r w:rsidRPr="00CE5182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ой 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CE5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Pr="00CE51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</w:t>
      </w:r>
      <w:r w:rsidRPr="00CE518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тные,</w:t>
      </w:r>
      <w:r w:rsidRPr="00CE51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 w:rsidRPr="00CE518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езульта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 весь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E518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 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1958" w:rsidRPr="00CE5182" w:rsidRDefault="00CE5182" w:rsidP="00CE51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E1958" w:rsidRPr="00CE518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E1958" w:rsidRPr="00CE5182" w:rsidRDefault="005E1958" w:rsidP="00CE518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Татарская литература в общеобразовательных учреждениях среднего общего образования с русским языком обучения для учащихся, изучающих татарский язык как государственный – это учебный предмет, направленный на получение знаний об истории и культуре как татарского и русского (и др. народов, населяющих Татарстан и Россию), так и народов всего мира; также это особая область культуры, изучающая  сферу  писательского  творчества, т.е. письменной речевой деятельности, являющейся одновременно деятельностью эстетической; это учебный предмет,  направленный  на научное познание мира; также языка произведения словесного творчества; освоение общекультурных навыков чтения; восприятия и понимания литературных произведений; выражения себя в слове; это учебный предмет, направленный для понимания того,  что  художественная литература говорит на особом языке, который надстраивается над естественным языком как вторичная система, т.е. на развитие эмоциональной сферы личности образного, ассоциативного и логического мышления; через этот учебный предмет осуществляется передача от поколения к поколению нравственных и эстетических традиций татарской, русской и мировой   культур. Своеобразие литературы как базовой учебной дисциплины определяется спецификой литературы как словесного искусства.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установки, духовно-нравственные идеалы, эстетический вкус. 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изучения татарской литературы основного общего образования направлена на достижение следующих задач: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lastRenderedPageBreak/>
        <w:t>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 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• освоение знаний о татарской литературе, ее духовно-нравственном и эстетическом значении, о выдающихся произведениях татарских писателей и их жизни; 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• обогащение духовного мира учащихся путем приобщения их к нравственным ценностям и художественному многообразию татарской литературы;</w:t>
      </w:r>
    </w:p>
    <w:p w:rsidR="00AA2257" w:rsidRPr="00CE5182" w:rsidRDefault="00AA2257" w:rsidP="00CE518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2.  </w:t>
      </w: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>ОБЩАЯ   ХАРАКТЕРИСТИКА УЧЕБНОГО ПРЕДМЕТА</w:t>
      </w:r>
    </w:p>
    <w:p w:rsidR="00AA2257" w:rsidRPr="00CE5182" w:rsidRDefault="00AA2257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Преподавание татарской литературы учащимся, выросшим и воспитанным в рамках родной (русской, чувашской, удмуртской, и др.), с детства освоившим традиционные для родной литературы художественную образность, систему нравственных ценностей – сложная задача. Татарская литература, как и словесное творчество других народов и этносов, является гуманитарным учебным предметом в российской школе, который содействует формированию разносторонне развитой личности, воспитанию гражданина, патриота.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 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 Изучая художественную картину жизни, изображенную в литературном произведении, учащиеся осваивают философию, историю и культурологические ценности народов Татарстана. Примерная рабочая программа 5-9 классов выполняет две основные функции: информационно-методическая и организационно-планирующая. 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 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 </w:t>
      </w:r>
    </w:p>
    <w:p w:rsidR="00AA2257" w:rsidRPr="00CE5182" w:rsidRDefault="00AA2257" w:rsidP="00CE51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>3.</w:t>
      </w: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 xml:space="preserve"> ОПИСАНИЕ МЕСТА УЧЕБНОГО ПРЕДМЕТА В УЧЕБНОМ ПЛАНЕ</w:t>
      </w:r>
    </w:p>
    <w:p w:rsidR="00AA2257" w:rsidRPr="00CE5182" w:rsidRDefault="00AA2257" w:rsidP="00CE518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>Учебный план МАОУ «Гимназии №139 –Центр образования</w:t>
      </w:r>
      <w:r w:rsidR="000D581D" w:rsidRPr="00CE5182">
        <w:rPr>
          <w:rFonts w:ascii="Times New Roman" w:hAnsi="Times New Roman"/>
          <w:sz w:val="24"/>
          <w:szCs w:val="24"/>
        </w:rPr>
        <w:t>» на 202</w:t>
      </w:r>
      <w:r w:rsidR="0008714C">
        <w:rPr>
          <w:rFonts w:ascii="Times New Roman" w:hAnsi="Times New Roman"/>
          <w:sz w:val="24"/>
          <w:szCs w:val="24"/>
        </w:rPr>
        <w:t>4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CE5182">
        <w:rPr>
          <w:rFonts w:ascii="Times New Roman" w:hAnsi="Times New Roman"/>
          <w:sz w:val="24"/>
          <w:szCs w:val="24"/>
        </w:rPr>
        <w:t>02</w:t>
      </w:r>
      <w:r w:rsidR="0008714C">
        <w:rPr>
          <w:rFonts w:ascii="Times New Roman" w:hAnsi="Times New Roman"/>
          <w:sz w:val="24"/>
          <w:szCs w:val="24"/>
          <w:lang w:val="tt-RU"/>
        </w:rPr>
        <w:t>5</w:t>
      </w:r>
      <w:bookmarkStart w:id="0" w:name="_GoBack"/>
      <w:bookmarkEnd w:id="0"/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предусматривает изучение </w:t>
      </w:r>
      <w:r w:rsidRPr="00CE518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родной (татарской) </w:t>
      </w:r>
      <w:proofErr w:type="gramStart"/>
      <w:r w:rsidRPr="00CE518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литературы  </w:t>
      </w:r>
      <w:r w:rsidR="00CE518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E5182">
        <w:rPr>
          <w:rFonts w:ascii="Times New Roman" w:eastAsia="Times New Roman" w:hAnsi="Times New Roman" w:cs="Times New Roman"/>
          <w:sz w:val="24"/>
          <w:szCs w:val="24"/>
        </w:rPr>
        <w:t xml:space="preserve"> 10 классе в объеме — 34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ч. (1 час в неделю), в 11 классе в объеме — 34 ч.(1 час в неделю). </w:t>
      </w:r>
    </w:p>
    <w:p w:rsidR="00AA2257" w:rsidRPr="00CE5182" w:rsidRDefault="00AA2257" w:rsidP="00CE51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>4. ОСНОВНОЕ СОДЕРЖАНИЕ УЧЕБНОГО ПРЕДМЕТА</w:t>
      </w:r>
    </w:p>
    <w:p w:rsidR="00AA2257" w:rsidRPr="00CE5182" w:rsidRDefault="00AA2257" w:rsidP="00CE518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предметные результаты освоения программы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татарскому языку как родному языку татарского народа, и языкам, на которых говорят другие народы;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татарского языка как явления национальной культуры, как развивающегося явления;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первоначальное представление о некоторых нормах татарского языка (орфоэпических, орфографических, пунктуационных) и правилах речевого этикета (в объёме изучаемого курса);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учебными действиями с изучаемыми языковыми единицами;</w:t>
      </w:r>
    </w:p>
    <w:p w:rsidR="00AA2257" w:rsidRPr="00CE5182" w:rsidRDefault="00444DA3" w:rsidP="00CE51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82">
        <w:rPr>
          <w:rFonts w:ascii="Times New Roman" w:hAnsi="Times New Roman" w:cs="Times New Roman"/>
          <w:b/>
          <w:sz w:val="24"/>
          <w:szCs w:val="24"/>
        </w:rPr>
        <w:t>5.ЛИЧНОСТНЫЕ, МЕТАПРЕДМЕТНЫЕ И ПРЕДМЕТНЫЕ РЕЗУЛЬТАТЫ ОСВОЕНИЯ КОНКРЕТНОГО УЧЕБНОГО ПРЕДМЕТА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Планируемые личностные результаты обучения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Освоение программы 10-11 классов предусматривает формирование у них следующих личностных результатов: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развитое моральное сознание и компетентность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сформированность ценности здорового и безопасного образа жизни.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Планируемые метапредметные результаты обучения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    Освоение программы 10-11 классов предусматривает формирование у них следующих метапредметных результатов обучения: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lastRenderedPageBreak/>
        <w:t xml:space="preserve"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оценивать правильность выполнения учебной задачи, собственные возможности ее решения;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>компетентность в использовании информационно-коммуникационных технологий.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Планируемые предметные результаты обучения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 Изучение  предметной  области "Родной  язык  и  родная  литература"  должно</w:t>
      </w:r>
      <w:r w:rsidR="00123DDA" w:rsidRPr="00CE5182">
        <w:rPr>
          <w:rFonts w:ascii="Times New Roman" w:hAnsi="Times New Roman" w:cs="Times New Roman"/>
          <w:sz w:val="24"/>
          <w:szCs w:val="24"/>
        </w:rPr>
        <w:t xml:space="preserve"> </w:t>
      </w:r>
      <w:r w:rsidRPr="00CE5182">
        <w:rPr>
          <w:rFonts w:ascii="Times New Roman" w:hAnsi="Times New Roman" w:cs="Times New Roman"/>
          <w:sz w:val="24"/>
          <w:szCs w:val="24"/>
        </w:rPr>
        <w:t xml:space="preserve">обеспечить: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воспитание  ценностного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отношения  к  родному  языку  и  родной  литературе  как хранителю культуры, включение в культурно-языковое оле своего народа;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приобщение к литературному наследию своего народа;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формирование  </w:t>
      </w:r>
      <w:r w:rsidR="00D93993" w:rsidRPr="00CE5182">
        <w:rPr>
          <w:rFonts w:ascii="Times New Roman" w:hAnsi="Times New Roman" w:cs="Times New Roman"/>
          <w:sz w:val="24"/>
          <w:szCs w:val="24"/>
        </w:rPr>
        <w:t>п</w:t>
      </w:r>
      <w:r w:rsidRPr="00CE5182">
        <w:rPr>
          <w:rFonts w:ascii="Times New Roman" w:hAnsi="Times New Roman" w:cs="Times New Roman"/>
          <w:sz w:val="24"/>
          <w:szCs w:val="24"/>
        </w:rPr>
        <w:t xml:space="preserve">ричастности  к  свершениям  и  традициям  своего  народа, осознание  исторической  преемственности  поколений,  своей  ответственности  за сохранение культуры народа;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обогащение  активного  и  отенциального  словарного  запаса,  развитие  у обучающихся  культуры  владения  родным  языком  во  всей  полноте  его функциональных  возможностей  в  соответствии  с  нормами  устной  и письменной речи, правилами речевого этикета;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получение знаний о родном </w:t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языке  как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системе и  как развивающемся явлении, о  его  уровнях  и  единицах,  о  закономерностях  его  функционирования,  освоение базовых  понятий  лингвистики,  формирование  аналитических  умений  в  отношении языковых единиц и текстов разных функционально-смысловых типов и жанров.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Родная литература;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совершенствование  видов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речевой  деятельности(аудирования,  чтения, говорения  и  исьма),  обеспечивающих  эффективное  взаимодействие  с</w:t>
      </w:r>
      <w:r w:rsidR="00D93993" w:rsidRPr="00CE5182">
        <w:rPr>
          <w:rFonts w:ascii="Times New Roman" w:hAnsi="Times New Roman" w:cs="Times New Roman"/>
          <w:sz w:val="24"/>
          <w:szCs w:val="24"/>
        </w:rPr>
        <w:t xml:space="preserve"> </w:t>
      </w:r>
      <w:r w:rsidRPr="00CE5182">
        <w:rPr>
          <w:rFonts w:ascii="Times New Roman" w:hAnsi="Times New Roman" w:cs="Times New Roman"/>
          <w:sz w:val="24"/>
          <w:szCs w:val="24"/>
        </w:rPr>
        <w:t xml:space="preserve">окружающими людьми в ситуациях формального и неформального межличностного и межкультурного общения;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2)  понимание  определяющей  роли  языка  в  развитии  интеллектуальных  и</w:t>
      </w:r>
      <w:r w:rsidR="00D93993" w:rsidRPr="00CE5182">
        <w:rPr>
          <w:rFonts w:ascii="Times New Roman" w:hAnsi="Times New Roman" w:cs="Times New Roman"/>
          <w:sz w:val="24"/>
          <w:szCs w:val="24"/>
        </w:rPr>
        <w:t xml:space="preserve"> </w:t>
      </w:r>
      <w:r w:rsidRPr="00CE5182">
        <w:rPr>
          <w:rFonts w:ascii="Times New Roman" w:hAnsi="Times New Roman" w:cs="Times New Roman"/>
          <w:sz w:val="24"/>
          <w:szCs w:val="24"/>
        </w:rPr>
        <w:t xml:space="preserve">творческих способностей личности в роцессе образования и самообразования;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3) использование коммуникативно-эстетических возможностей родного языка;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lastRenderedPageBreak/>
        <w:t xml:space="preserve">4) расширение  и  систематизацию  научных  знаний  о  родном  языке;  осознание взаимосвязи  его  уровней  и  единиц;  освоение  базовых  понятий  лингвистики, основных единиц и грамматических категорий родного языка;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5)  обогащение  активного  и  отенциального  словарного  запаса, расширение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182">
        <w:rPr>
          <w:rFonts w:ascii="Times New Roman" w:hAnsi="Times New Roman" w:cs="Times New Roman"/>
          <w:sz w:val="24"/>
          <w:szCs w:val="24"/>
        </w:rPr>
        <w:t>объема  используемых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в  речи  грамматических  средств  для  свободного  выражения мыслей и чувств на родном языке адекватно ситуации и стилю общения;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6)  </w:t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овладение  основными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стилистическими  ресурсами  лексики  и  фразеологии родного  языка,  основными  нормами  родного языка(орфоэпическими, лексическими,  грамматическими,  орфографическими,  унктуационными),  нормами речевого  этикета;  приобретение  опыта  их  использования  в  речевой  практике  при создании  устных  и  исьменных  высказываний;  стремление  к  речевому самосовершенствованию;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7)  формирование  ответственности  за  языковую  культуру  как общечеловеческую ценность.</w:t>
      </w:r>
    </w:p>
    <w:p w:rsidR="00AA2257" w:rsidRPr="00CE5182" w:rsidRDefault="00D93993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  </w:t>
      </w:r>
      <w:r w:rsidR="00AA2257" w:rsidRPr="00CE5182">
        <w:rPr>
          <w:rFonts w:ascii="Times New Roman" w:hAnsi="Times New Roman" w:cs="Times New Roman"/>
          <w:sz w:val="24"/>
          <w:szCs w:val="24"/>
        </w:rPr>
        <w:t xml:space="preserve"> Планируется, что при завершении программы учащийся должен владеть следующими умениями по видам речевой деятельности: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в диалогической речи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начать, продолжить и закончить разговор; умение расспрашивать с целью уточнения событий;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выражать просьбу помочь, сделать что-либо;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выражать несогласие, отвергать просьбу;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предлагать сотрудничество;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составлять модели общения с собеседником с использованием этикетных выражений;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проводить беседу по предложенной ситуации с помощью опорной схемы.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Объём диалогической речи: каждый участник диалога должен произнести не менее 10 – 12 реплик.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монологической речи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продолжить пересказ текста;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рассказывать, видоизменив текст;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составлять рассказ по предложенной теме, соблюдая последовательность;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выразительно рассказывать наизусть стихотворения;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сообщение о новостях;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защитить проект по предложенной теме;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презентацию.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Объём монологической речи: не менее 13 – 15 фраз. Продолжительность речи по времени: 2 – 2,5  минуты.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аудировании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понимать на слух речь учителя и  одноклассников при участии в беседе, объяснять им свое мнение;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Продолжительность текстов для аудирования по времени звучания: 1,5 – 2 минуты.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чтении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работать с текстами, в которых содержатся таблицы,  иллюстрации, наглядная символика;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Объём текста для чтения: 400 слов (10 класс),  500 слов (11 класс).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письме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-умение правильно писать слова активного пользования, указанные в программе;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- умение письменно выражать свои мысли по данной проблеме;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 умение продолжить предложенный текст или видоизменить его.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182">
        <w:rPr>
          <w:rFonts w:ascii="Times New Roman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предметные результаты освоения программы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татарскому языку как родному языку татарского народа, и языкам, на которых говорят другие народы;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понимание татарского языка как явления национальной культуры, как развивающегося явления;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некоторых нормах татарского языка (орфоэпических, орфографических, пунктуационных) и правилах речевого этикета (в объёме изучаемого курса);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овладение учебными действиями с изучаемыми языковыми единицами;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 w:cs="Times New Roman"/>
          <w:sz w:val="24"/>
          <w:szCs w:val="24"/>
          <w:lang w:val="tt-RU"/>
        </w:rPr>
        <w:lastRenderedPageBreak/>
        <w:t>Татарское устное творчество. Отрывки из произведений известных татарских писателей (рассказ, стихи, повесть, роман), относящихся ко всем жанрам словесного искусства; произведения татарских писателей.</w:t>
      </w:r>
    </w:p>
    <w:p w:rsidR="00123DDA" w:rsidRPr="00CE5182" w:rsidRDefault="00AA2257" w:rsidP="00CE51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182">
        <w:rPr>
          <w:sz w:val="24"/>
          <w:szCs w:val="24"/>
        </w:rPr>
        <w:t xml:space="preserve"> </w:t>
      </w:r>
      <w:r w:rsidR="00123DDA" w:rsidRPr="00CE5182">
        <w:rPr>
          <w:rFonts w:ascii="Times New Roman" w:hAnsi="Times New Roman" w:cs="Times New Roman"/>
          <w:b/>
          <w:sz w:val="24"/>
          <w:szCs w:val="24"/>
        </w:rPr>
        <w:t>СПИСОК УЧЕБНО – МЕТОДИЧЕСКОЙ ЛИТЕРАТУРЫ</w:t>
      </w:r>
    </w:p>
    <w:p w:rsidR="00123DDA" w:rsidRPr="00CE5182" w:rsidRDefault="00123DDA" w:rsidP="00CE5182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 xml:space="preserve"> 1</w:t>
      </w:r>
      <w:r w:rsidRPr="00CE5182">
        <w:rPr>
          <w:rFonts w:ascii="Times New Roman" w:hAnsi="Times New Roman"/>
          <w:b/>
          <w:bCs/>
          <w:sz w:val="24"/>
          <w:szCs w:val="24"/>
          <w:lang w:val="tt-RU"/>
        </w:rPr>
        <w:t xml:space="preserve">. </w:t>
      </w:r>
      <w:r w:rsidRPr="00CE5182">
        <w:rPr>
          <w:rFonts w:ascii="Times New Roman" w:hAnsi="Times New Roman"/>
          <w:sz w:val="24"/>
          <w:szCs w:val="24"/>
          <w:lang w:val="tt-RU"/>
        </w:rPr>
        <w:t>Авторская  программа  по  татарской   литературе   для   общеобразовательных      организаций    основного    общего  образования с обучением на русском языке (для изучающих татарский язык)</w:t>
      </w:r>
      <w:r w:rsidRPr="00CE5182">
        <w:rPr>
          <w:rFonts w:ascii="Times New Roman" w:hAnsi="Times New Roman"/>
          <w:sz w:val="24"/>
          <w:szCs w:val="24"/>
        </w:rPr>
        <w:t>, Р. З. Хайдарова, Р.Л.Малафеева Казань издательство “Татармультфильм”, 2016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 w:cs="Times New Roman"/>
          <w:sz w:val="24"/>
          <w:szCs w:val="24"/>
          <w:lang w:val="tt-RU"/>
        </w:rPr>
        <w:t>2. Хайдарова Р.З.Татарский язык.10 - 11 класс: учебное пособие для образовательных организаций среднего (полного) общего образования с обучением на русском языке (для изучающих татарский язык) /Р.З.Хайдарова, Г.М. Ахметзнова. – Казань.Татармультфильм, 2020,</w:t>
      </w:r>
    </w:p>
    <w:p w:rsidR="00123DDA" w:rsidRPr="00CE5182" w:rsidRDefault="00123DDA" w:rsidP="00CE518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Calibri" w:hAnsi="Times New Roman" w:cs="Times New Roman"/>
          <w:sz w:val="24"/>
          <w:szCs w:val="24"/>
          <w:lang w:val="tt-RU"/>
        </w:rPr>
        <w:t>3. Татарстан Республикасы Мәгариф һәм Фән министрлыгы тарафыннан расланган “Рус мәктәпләрендәге рус телендә сөйләшүче балаларга татар телен һәм әдәбиятын укыту  гомуми белем бирүнең дәүләт стандарты”, Казан, 2008.</w:t>
      </w:r>
    </w:p>
    <w:p w:rsidR="00123DDA" w:rsidRPr="00CE5182" w:rsidRDefault="00123DDA" w:rsidP="00CE518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b/>
          <w:sz w:val="24"/>
          <w:szCs w:val="24"/>
          <w:lang w:val="tt-RU"/>
        </w:rPr>
        <w:t xml:space="preserve">Дополнительная литература/Өстәмә әдәбият: 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 xml:space="preserve">             1. Мультимидейные средства. </w:t>
      </w:r>
    </w:p>
    <w:p w:rsidR="00123DDA" w:rsidRPr="00CE5182" w:rsidRDefault="00123DDA" w:rsidP="00CE51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 xml:space="preserve"> 2. Интернет-ресурсы.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 tatedu.ru ТР Мәгариф һәм фән министрлыгы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http://www.edu. kzn.ru  ТР Мәгариф һәм фән министрлыгы Белем порталы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http://www.mon.tatar.ru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http://www.shoolexpo.ru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belem.ru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suzlek.ru   on- line  русча сүзлек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Tatar.com.ru    татар теле сүзлекләр һәм үзөйрәткечләр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Tatarca.boom.ru    татарча текстлар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9236A1" w:rsidRDefault="009236A1" w:rsidP="009236A1">
      <w:pPr>
        <w:pStyle w:val="Zag"/>
        <w:spacing w:after="113"/>
        <w:rPr>
          <w:rFonts w:ascii="Times New Roman" w:hAnsi="Times New Roman"/>
          <w:b w:val="0"/>
          <w:sz w:val="24"/>
          <w:szCs w:val="24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lastRenderedPageBreak/>
        <w:t xml:space="preserve">Тематическое планирование по курсу «Родная (татарская) литература». </w:t>
      </w:r>
      <w:r>
        <w:rPr>
          <w:rFonts w:ascii="Times New Roman" w:hAnsi="Times New Roman" w:cs="Times New Roman"/>
          <w:lang w:val="tt-RU"/>
        </w:rPr>
        <w:t xml:space="preserve">10 </w:t>
      </w:r>
      <w:r>
        <w:rPr>
          <w:rFonts w:ascii="Times New Roman" w:hAnsi="Times New Roman" w:cs="Times New Roman"/>
        </w:rPr>
        <w:t>класс (35 часов)</w:t>
      </w:r>
    </w:p>
    <w:p w:rsidR="009236A1" w:rsidRPr="00AA5605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tbl>
      <w:tblPr>
        <w:tblStyle w:val="a8"/>
        <w:tblW w:w="13333" w:type="dxa"/>
        <w:jc w:val="center"/>
        <w:tblLayout w:type="fixed"/>
        <w:tblLook w:val="04A0" w:firstRow="1" w:lastRow="0" w:firstColumn="1" w:lastColumn="0" w:noHBand="0" w:noVBand="1"/>
      </w:tblPr>
      <w:tblGrid>
        <w:gridCol w:w="1001"/>
        <w:gridCol w:w="5468"/>
        <w:gridCol w:w="2694"/>
        <w:gridCol w:w="1700"/>
        <w:gridCol w:w="2470"/>
      </w:tblGrid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ind w:left="360"/>
              <w:rPr>
                <w:rFonts w:ascii="Times New Roman" w:hAnsi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b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pStyle w:val="a9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  <w:t>Үткәрү вакыты/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  </w:t>
            </w:r>
          </w:p>
          <w:p w:rsidR="009236A1" w:rsidRPr="003215ED" w:rsidRDefault="009236A1" w:rsidP="00E562C9">
            <w:pPr>
              <w:pStyle w:val="a9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ind w:left="360"/>
              <w:rPr>
                <w:rFonts w:ascii="Times New Roman" w:hAnsi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b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b/>
                <w:noProof/>
                <w:color w:val="000000"/>
                <w:spacing w:val="11"/>
                <w:sz w:val="24"/>
                <w:szCs w:val="24"/>
                <w:lang w:val="tt-RU"/>
              </w:rPr>
              <w:t>1 полугодие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noProof/>
                <w:color w:val="000000"/>
                <w:spacing w:val="11"/>
                <w:sz w:val="24"/>
                <w:szCs w:val="24"/>
                <w:lang w:val="tt-RU"/>
              </w:rPr>
              <w:t>Белем һәм тормыш.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Знание и жизнь.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 иҗаты һәм тормыш юлы.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Г.Тукая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562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“Туган тел” шигыре.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стихотворение “Родной язык”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“Исемдә калганнар”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“Мои воспоминания”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Г.Тукай “Пар ат” шигыре.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стихотворение “Пара лошадей”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Ф.Әмирхан   иҗаты һәм тормыш юлы.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Ф.Амирхана 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Ф.Әмирхан   “</w:t>
            </w: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Хәят, нинди матур син!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Амирхан  “Хаят, какая ты красивая!”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Ф.Әмирхан   “</w:t>
            </w: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Хәят, нинди матур син!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Амирхан  “Хаят, какая ты красивая!”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Г.Камал иҗаты һәм тормыш юлы.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Г.Камала.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Г.Камал “Беренче театр”.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Камал “ Первое представление”.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“Мин караган тамаша”.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“Предстовление которое я смотрел”.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М.Фәйзи   иҗаты һәм тормыш юлы.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М.Файзи.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6A1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М.Фәйзи   “Галиябану” драмасы.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 М.Файзи “Галиябану”.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A1" w:rsidRPr="003215ED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Һ.Такташ   иҗаты һәм тормыш юлы.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Х.Такташа.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Һ.Такташ “Мокамай”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Х.Такташа “Мокамай”.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Һ.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Такташ. «Ак чәчәкләр</w:t>
            </w:r>
            <w:r w:rsidRPr="003215ED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»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Стихотворение Х.Такташа 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«Белые цветы</w:t>
            </w:r>
            <w:r w:rsidRPr="003215ED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»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2 полугодие.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Әдәбиятта Бөек Ватан сугышы темасы.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Отечественн</w:t>
            </w:r>
            <w:proofErr w:type="spellEnd"/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войн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литературе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   иҗаты һәм тормыш юлы.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М.Джалиля.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М.Җәлил  “Кичер, илем!”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М.Джалиля “Прости, родина!”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М.Җәлил  “Җырларым”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М.Джалиля “Мои песни”.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Ф.Кәрим   иҗаты һәм тормыш юлы.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Ф.Карима.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Ф.Кәрим  “Кайту”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Ф.Карима “Возвращение”.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Ф.Кәрим  “Ватаным өчен”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Ф.Карима “За Родину”.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Ф.Кәрим  “Ант” шигыре.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Ф.Карима “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рисяга</w:t>
            </w:r>
            <w:proofErr w:type="spellEnd"/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Минем гаиләдә сугыш чагылышы.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Отражение войны в моей семье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Г.Кутуй   иҗаты һәм тормыш юлы.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Г.Кутуя.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62C9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-29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Г.Кутуй “Тапшырылмаган хатлар” әсәре.</w:t>
            </w: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Произведение Г.Кутуя “Неотосланные письма”.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1.04</w:t>
            </w:r>
            <w:r w:rsidR="00167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8.04, 15.05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9" w:rsidRPr="003215ED" w:rsidRDefault="00E562C9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Н.Дәүли иҗаты һәм тормыш юлы.</w:t>
            </w: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Н.Даули.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  <w:r>
              <w:t xml:space="preserve"> </w:t>
            </w:r>
            <w:r w:rsidRPr="00E562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Н.Дәүли “Дус кешенең кулы” әсәре.</w:t>
            </w: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Произведение Г.Кутуя “Дружеская рука”.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  <w:r>
              <w:t xml:space="preserve"> </w:t>
            </w:r>
            <w:r w:rsidRPr="00E562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3215ED" w:rsidTr="00167C9F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Р.Гаташ иҗаты һәм тормыш юлы.</w:t>
            </w: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Р. Гаташа.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3215ED" w:rsidTr="00167C9F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pStyle w:val="a3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Р.Гаташ  “Европада татар шагыйрьләре” шигыре.</w:t>
            </w: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Р.Гаташа “Татарские п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оэты в Европе </w:t>
            </w: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3215ED" w:rsidTr="00167C9F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7614A2" w:rsidRDefault="00167C9F" w:rsidP="00E562C9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Бүгенге көн әдәбияты.</w:t>
            </w: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Современная литература.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3215ED" w:rsidTr="00E562C9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pStyle w:val="a3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Үткәннәрне кабатлау.</w:t>
            </w: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167C9F" w:rsidRPr="003215ED" w:rsidRDefault="00167C9F" w:rsidP="00E56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C9F" w:rsidRPr="003215ED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236A1" w:rsidRPr="00972E47" w:rsidRDefault="009236A1" w:rsidP="009236A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236A1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Тематическое планирование по курсу «Родная (татарская) литература». </w:t>
      </w:r>
      <w:r>
        <w:rPr>
          <w:rFonts w:ascii="Times New Roman" w:hAnsi="Times New Roman" w:cs="Times New Roman"/>
          <w:lang w:val="tt-RU"/>
        </w:rPr>
        <w:t xml:space="preserve">11 </w:t>
      </w:r>
      <w:r>
        <w:rPr>
          <w:rFonts w:ascii="Times New Roman" w:hAnsi="Times New Roman" w:cs="Times New Roman"/>
        </w:rPr>
        <w:t>класс (34 часов)</w:t>
      </w:r>
    </w:p>
    <w:p w:rsidR="009236A1" w:rsidRPr="00C63482" w:rsidRDefault="009236A1" w:rsidP="00923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36A1" w:rsidRDefault="009236A1" w:rsidP="009236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984"/>
        <w:gridCol w:w="2410"/>
        <w:gridCol w:w="2410"/>
      </w:tblGrid>
      <w:tr w:rsidR="009236A1" w:rsidRPr="000D1054" w:rsidTr="00E562C9">
        <w:trPr>
          <w:trHeight w:val="280"/>
        </w:trPr>
        <w:tc>
          <w:tcPr>
            <w:tcW w:w="851" w:type="dxa"/>
          </w:tcPr>
          <w:p w:rsidR="009236A1" w:rsidRPr="000D1054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095" w:type="dxa"/>
          </w:tcPr>
          <w:p w:rsidR="009236A1" w:rsidRPr="000D1054" w:rsidRDefault="009236A1" w:rsidP="00E562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Темы уроков/Дәрес темасы</w:t>
            </w:r>
          </w:p>
        </w:tc>
        <w:tc>
          <w:tcPr>
            <w:tcW w:w="1984" w:type="dxa"/>
          </w:tcPr>
          <w:p w:rsidR="009236A1" w:rsidRPr="000D1054" w:rsidRDefault="009236A1" w:rsidP="00E562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4820" w:type="dxa"/>
            <w:gridSpan w:val="2"/>
          </w:tcPr>
          <w:p w:rsidR="009236A1" w:rsidRPr="000D1054" w:rsidRDefault="009236A1" w:rsidP="00E562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Үткәрелү вакыты/</w:t>
            </w:r>
          </w:p>
          <w:p w:rsidR="009236A1" w:rsidRPr="000D1054" w:rsidRDefault="009236A1" w:rsidP="00E562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 проведения</w:t>
            </w:r>
          </w:p>
        </w:tc>
      </w:tr>
      <w:tr w:rsidR="009236A1" w:rsidRPr="000D1054" w:rsidTr="00E562C9">
        <w:trPr>
          <w:trHeight w:val="280"/>
        </w:trPr>
        <w:tc>
          <w:tcPr>
            <w:tcW w:w="851" w:type="dxa"/>
          </w:tcPr>
          <w:p w:rsidR="009236A1" w:rsidRPr="000D1054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79" w:type="dxa"/>
            <w:gridSpan w:val="2"/>
            <w:tcBorders>
              <w:right w:val="single" w:sz="4" w:space="0" w:color="auto"/>
            </w:tcBorders>
          </w:tcPr>
          <w:p w:rsidR="009236A1" w:rsidRPr="000D1054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36A1" w:rsidRPr="000D1054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410" w:type="dxa"/>
          </w:tcPr>
          <w:p w:rsidR="009236A1" w:rsidRPr="000D1054" w:rsidRDefault="009236A1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 Туфан. Биография.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Хәсән Туфан. Биография.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Воспоминания о Хасане Туфане.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Хәсән Туфан турында истәлекләр.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rPr>
          <w:trHeight w:val="273"/>
        </w:trPr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Туфан. “ О чем говорят капли”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Туфан.  “Тамчылар ни диләр?”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095" w:type="dxa"/>
            <w:tcBorders>
              <w:bottom w:val="nil"/>
            </w:tcBorders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А.Абсалямов. Биография.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Габдрахман Әбсәләмов. Биография.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095" w:type="dxa"/>
            <w:tcBorders>
              <w:top w:val="nil"/>
            </w:tcBorders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>А.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Абсалям</w:t>
            </w: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ов. Отрывок из романа “Подвиг”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Габдрахман Әбсәләмов. “Батырлык” романыннан өзек.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>А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Абсалямов. Отрывок из романа “Подвиг”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Габдрахман Әбсәләмов. “Батырлык” романыннан өзек.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>А.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Абсалямов. Отрывок из романа “Белые </w:t>
            </w:r>
            <w:r w:rsidRPr="00BD13A3">
              <w:rPr>
                <w:rStyle w:val="FontStyle124"/>
                <w:noProof/>
                <w:sz w:val="24"/>
                <w:szCs w:val="24"/>
                <w:lang w:val="tt-RU"/>
              </w:rPr>
              <w:t>ц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веты”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Габдрахман Әбсәләмов. “Ак чәчәкләр” романыннан өзек.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BD13A3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М.Махдиев.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Биография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rPr>
          <w:trHeight w:val="285"/>
        </w:trPr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М.Махдиев Отрывок из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омана “Прощание”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“Бәхилләшү”әсәреннән өзек.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Отрывок из романа “Прощание”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“Бәхилләшү”әсәреннән өзек.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М.Махдиев Отрывок из романа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Мы дети сорок первого года”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. “Без кырык беренче ел балалары” повестеннән өзек.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М.Махдиев Отрывок из романа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Мы дети сорок первого года”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“Без кырык беренче ел балалары” повестеннән өзек.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Диалог “Тяжелые судьбы”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 Сөйләшү “Авыр язмышлар”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 Мустафин.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Рафаэль Мостафин.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Во</w:t>
            </w: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споминание Рениеро Ланфредини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Рениеро Ланфредини хатирәләре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Во</w:t>
            </w: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споминание Рениеро Ланфредини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lastRenderedPageBreak/>
              <w:t>Рениеро Ланфредини хатирәләре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Т.Миннулина.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Туфан Миннуллин.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Воспоминания о Х.Туфане.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Миннуллин турында истәлекләр.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19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“Могикан” </w:t>
            </w:r>
          </w:p>
          <w:p w:rsidR="00167C9F" w:rsidRDefault="00167C9F" w:rsidP="00E562C9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“Могикан”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Т.Миннулин. “Судьба, кот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орую выбрали сами”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Туфан Миңнуллин.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“Үзебез сайлаган язмыш”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154CCF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Т.Миннулин. “Судьба, кот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орую выбрали сами”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Туфан Миңнуллин.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“Үзебез сайлаган язмыш”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“Судьба, кот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орую выбрали сами”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Сөйләшү.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“Үзебез сайлаган язмыш”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Сочинение. “Впере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 дорог много, какую выбрать?”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Сочинение. “Алда юллар, кайсын сайларга?”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И.Юзеева.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Ильдар Юзеев.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И.Юзеев. “Ч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 ты со мной сделала, любовь”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.Ильдар Юзеев.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“Мәххәбәт, нишләттең син мине”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 “Я желаю вам друзья “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Ильдар Юзеев. “Мин телим дусларга”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Р.Миннулина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Роберт Миннуллин.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0D1054" w:rsidRDefault="00167C9F" w:rsidP="00167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Р.Миннулин “Любите”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Роберт Миннуллин.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“Яратыгыз.”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Р.Хариса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Ринат Харис б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иографиясе. 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Р.Харис “Стихи  о стихах”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Ринат Харис.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“Шигырь турында шигырь»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  <w:r>
              <w:t xml:space="preserve"> </w:t>
            </w:r>
            <w:r w:rsidRPr="00E562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З.Хакима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Зөлфәт Хәким б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иографиясе.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  <w:r>
              <w:t xml:space="preserve"> </w:t>
            </w:r>
            <w:r w:rsidRPr="00E562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З.Хаким  “Настоящая любовь”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Зөлфәт Хәким.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”Чын ярату”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Хаким. “Песни мои- мечты мои” 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Зөлфәт Хәким.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“Җырларым-хыялларым”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C9F" w:rsidRPr="000D1054" w:rsidTr="00E562C9">
        <w:tc>
          <w:tcPr>
            <w:tcW w:w="851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095" w:type="dxa"/>
          </w:tcPr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Йомгаклау.</w:t>
            </w:r>
          </w:p>
          <w:p w:rsidR="00167C9F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984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67C9F" w:rsidRPr="003215ED" w:rsidRDefault="00167C9F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410" w:type="dxa"/>
          </w:tcPr>
          <w:p w:rsidR="00167C9F" w:rsidRPr="000D1054" w:rsidRDefault="00167C9F" w:rsidP="00E56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236A1" w:rsidRDefault="009236A1" w:rsidP="009236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257" w:rsidRPr="00CE5182" w:rsidRDefault="00AA2257" w:rsidP="004349F8">
      <w:pPr>
        <w:tabs>
          <w:tab w:val="left" w:pos="4725"/>
          <w:tab w:val="center" w:pos="7214"/>
        </w:tabs>
        <w:spacing w:after="0"/>
        <w:jc w:val="both"/>
        <w:rPr>
          <w:sz w:val="24"/>
          <w:szCs w:val="24"/>
          <w:lang w:val="tt-RU"/>
        </w:rPr>
      </w:pPr>
    </w:p>
    <w:sectPr w:rsidR="00AA2257" w:rsidRPr="00CE5182" w:rsidSect="009236A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D7059"/>
    <w:multiLevelType w:val="hybridMultilevel"/>
    <w:tmpl w:val="9EA6C1F0"/>
    <w:lvl w:ilvl="0" w:tplc="0C02E28C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1" w15:restartNumberingAfterBreak="0">
    <w:nsid w:val="2BF87169"/>
    <w:multiLevelType w:val="multilevel"/>
    <w:tmpl w:val="56E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62704"/>
    <w:multiLevelType w:val="hybridMultilevel"/>
    <w:tmpl w:val="F74EF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1958"/>
    <w:rsid w:val="00007818"/>
    <w:rsid w:val="0008714C"/>
    <w:rsid w:val="000D581D"/>
    <w:rsid w:val="00123DDA"/>
    <w:rsid w:val="00154CCF"/>
    <w:rsid w:val="00167C9F"/>
    <w:rsid w:val="001E3231"/>
    <w:rsid w:val="002D3A09"/>
    <w:rsid w:val="004349F8"/>
    <w:rsid w:val="00444DA3"/>
    <w:rsid w:val="00557EFE"/>
    <w:rsid w:val="005E1958"/>
    <w:rsid w:val="008A06ED"/>
    <w:rsid w:val="008C654C"/>
    <w:rsid w:val="009236A1"/>
    <w:rsid w:val="00A459B9"/>
    <w:rsid w:val="00AA2257"/>
    <w:rsid w:val="00B306AF"/>
    <w:rsid w:val="00B51AC9"/>
    <w:rsid w:val="00BC7BFE"/>
    <w:rsid w:val="00CE5182"/>
    <w:rsid w:val="00D30CAE"/>
    <w:rsid w:val="00D93993"/>
    <w:rsid w:val="00E5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F38"/>
  <w15:docId w15:val="{416A8700-2A9F-4336-9F2F-1973D71E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195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5E1958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444DA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D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23D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24">
    <w:name w:val="Font Style124"/>
    <w:basedOn w:val="a0"/>
    <w:uiPriority w:val="99"/>
    <w:rsid w:val="00D93993"/>
    <w:rPr>
      <w:rFonts w:ascii="Times New Roman" w:hAnsi="Times New Roman" w:cs="Times New Roman"/>
      <w:sz w:val="14"/>
      <w:szCs w:val="14"/>
    </w:rPr>
  </w:style>
  <w:style w:type="paragraph" w:customStyle="1" w:styleId="a9">
    <w:name w:val="основа"/>
    <w:basedOn w:val="a"/>
    <w:rsid w:val="00D93993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customStyle="1" w:styleId="Zag">
    <w:name w:val="Zag"/>
    <w:basedOn w:val="a"/>
    <w:uiPriority w:val="99"/>
    <w:rsid w:val="00D93993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paragraph" w:styleId="aa">
    <w:name w:val="Normal (Web)"/>
    <w:basedOn w:val="a"/>
    <w:uiPriority w:val="99"/>
    <w:semiHidden/>
    <w:unhideWhenUsed/>
    <w:rsid w:val="00B5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3429</Words>
  <Characters>19550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G139</cp:lastModifiedBy>
  <cp:revision>17</cp:revision>
  <cp:lastPrinted>2023-09-18T11:02:00Z</cp:lastPrinted>
  <dcterms:created xsi:type="dcterms:W3CDTF">2020-12-10T07:13:00Z</dcterms:created>
  <dcterms:modified xsi:type="dcterms:W3CDTF">2024-09-13T09:15:00Z</dcterms:modified>
</cp:coreProperties>
</file>